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26F4A" w:rsidRPr="00226F4A" w:rsidRDefault="00226F4A">
      <w:pPr>
        <w:rPr>
          <w:rFonts w:ascii="Times New Roman" w:hAnsi="Times New Roman" w:cs="Times New Roman"/>
          <w:b/>
          <w:bCs/>
          <w:sz w:val="24"/>
        </w:rPr>
      </w:pPr>
      <w:r w:rsidRPr="00226F4A">
        <w:rPr>
          <w:rFonts w:ascii="Times New Roman" w:hAnsi="Times New Roman" w:cs="Times New Roman"/>
          <w:b/>
          <w:bCs/>
          <w:sz w:val="24"/>
        </w:rPr>
        <w:t xml:space="preserve">Table of </w:t>
      </w:r>
      <w:r w:rsidR="009D47A6">
        <w:rPr>
          <w:rFonts w:ascii="Times New Roman" w:hAnsi="Times New Roman" w:cs="Times New Roman"/>
          <w:b/>
          <w:bCs/>
          <w:sz w:val="24"/>
        </w:rPr>
        <w:t>C</w:t>
      </w:r>
      <w:r w:rsidRPr="00226F4A">
        <w:rPr>
          <w:rFonts w:ascii="Times New Roman" w:hAnsi="Times New Roman" w:cs="Times New Roman"/>
          <w:b/>
          <w:bCs/>
          <w:sz w:val="24"/>
        </w:rPr>
        <w:t>ontents</w:t>
      </w:r>
      <w:r w:rsidR="009D47A6">
        <w:rPr>
          <w:rFonts w:ascii="Times New Roman" w:hAnsi="Times New Roman" w:cs="Times New Roman"/>
          <w:b/>
          <w:bCs/>
          <w:sz w:val="24"/>
        </w:rPr>
        <w:t xml:space="preserve"> Entry</w:t>
      </w:r>
    </w:p>
    <w:p w:rsidR="006703B6" w:rsidRDefault="006703B6"/>
    <w:p w:rsidR="00226F4A" w:rsidRDefault="00226F4A">
      <w:pPr>
        <w:rPr>
          <w:rFonts w:hint="eastAsia"/>
        </w:rPr>
      </w:pPr>
    </w:p>
    <w:p w:rsidR="00B047C2" w:rsidRDefault="008A5310">
      <w:r w:rsidRPr="008A5310">
        <w:drawing>
          <wp:inline distT="0" distB="0" distL="0" distR="0" wp14:anchorId="2F0BAA94" wp14:editId="6874D091">
            <wp:extent cx="1288519" cy="1444680"/>
            <wp:effectExtent l="0" t="0" r="0" b="3175"/>
            <wp:docPr id="201955632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556329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4074" r="35827"/>
                    <a:stretch/>
                  </pic:blipFill>
                  <pic:spPr bwMode="auto">
                    <a:xfrm>
                      <a:off x="0" y="0"/>
                      <a:ext cx="1288519" cy="1444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47C2" w:rsidRPr="00E25DC0" w:rsidRDefault="00E25DC0">
      <w:pPr>
        <w:rPr>
          <w:rFonts w:ascii="Times New Roman" w:hAnsi="Times New Roman" w:cs="Times New Roman"/>
        </w:rPr>
      </w:pPr>
      <w:r w:rsidRPr="00E25DC0">
        <w:rPr>
          <w:rFonts w:ascii="Times New Roman" w:hAnsi="Times New Roman" w:cs="Times New Roman"/>
        </w:rPr>
        <w:t>Negative synergistic effect of</w:t>
      </w:r>
      <w:r w:rsidR="005145DD">
        <w:rPr>
          <w:rFonts w:ascii="Times New Roman" w:hAnsi="Times New Roman" w:cs="Times New Roman"/>
        </w:rPr>
        <w:t xml:space="preserve"> a </w:t>
      </w:r>
      <w:r>
        <w:rPr>
          <w:rFonts w:ascii="Times New Roman" w:hAnsi="Times New Roman" w:cs="Times New Roman"/>
        </w:rPr>
        <w:t>c</w:t>
      </w:r>
      <w:r w:rsidRPr="00E25DC0">
        <w:rPr>
          <w:rFonts w:ascii="Times New Roman" w:hAnsi="Times New Roman" w:cs="Times New Roman"/>
        </w:rPr>
        <w:t>ombination of float charging and occasional discharging</w:t>
      </w:r>
    </w:p>
    <w:p w:rsidR="00B047C2" w:rsidRPr="00CC721F" w:rsidRDefault="00B047C2"/>
    <w:sectPr w:rsidR="00B047C2" w:rsidRPr="00CC721F" w:rsidSect="007E7C85">
      <w:pgSz w:w="11900" w:h="16840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392B"/>
    <w:rsid w:val="001045F1"/>
    <w:rsid w:val="00226B6D"/>
    <w:rsid w:val="00226F4A"/>
    <w:rsid w:val="002F06C3"/>
    <w:rsid w:val="005145DD"/>
    <w:rsid w:val="0058392B"/>
    <w:rsid w:val="006703B6"/>
    <w:rsid w:val="007E7C85"/>
    <w:rsid w:val="008A5310"/>
    <w:rsid w:val="008E701F"/>
    <w:rsid w:val="009D47A6"/>
    <w:rsid w:val="00B047C2"/>
    <w:rsid w:val="00B133F3"/>
    <w:rsid w:val="00BD0866"/>
    <w:rsid w:val="00CC721F"/>
    <w:rsid w:val="00E12FB6"/>
    <w:rsid w:val="00E25D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A73B48D"/>
  <w15:chartTrackingRefBased/>
  <w15:docId w15:val="{E5E8D1B4-6F9E-CA45-A0D5-E2F1F63E56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rsid w:val="008E701F"/>
    <w:pPr>
      <w:jc w:val="left"/>
    </w:pPr>
  </w:style>
  <w:style w:type="character" w:customStyle="1" w:styleId="a4">
    <w:name w:val="コメント文字列 (文字)"/>
    <w:basedOn w:val="a0"/>
    <w:link w:val="a3"/>
    <w:uiPriority w:val="99"/>
    <w:semiHidden/>
    <w:rsid w:val="008E70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omiya.t.aa@m.titech.ac.jp</dc:creator>
  <cp:keywords/>
  <dc:description/>
  <cp:lastModifiedBy>omiya.t.aa@m.titech.ac.jp</cp:lastModifiedBy>
  <cp:revision>2</cp:revision>
  <cp:lastPrinted>2023-07-11T08:10:00Z</cp:lastPrinted>
  <dcterms:created xsi:type="dcterms:W3CDTF">2023-11-16T07:30:00Z</dcterms:created>
  <dcterms:modified xsi:type="dcterms:W3CDTF">2023-11-16T07:30:00Z</dcterms:modified>
</cp:coreProperties>
</file>